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53" w:rsidRPr="00CD1022" w:rsidRDefault="00514B53" w:rsidP="00514B53">
      <w:pPr>
        <w:pStyle w:val="Heading2"/>
        <w:jc w:val="center"/>
        <w:rPr>
          <w:i w:val="0"/>
          <w:color w:val="333333"/>
        </w:rPr>
      </w:pPr>
      <w:r>
        <w:rPr>
          <w:noProof/>
          <w:sz w:val="20"/>
          <w:lang w:val="en-CA" w:eastAsia="en-CA"/>
        </w:rPr>
        <w:drawing>
          <wp:inline distT="0" distB="0" distL="0" distR="0">
            <wp:extent cx="4162425" cy="771525"/>
            <wp:effectExtent l="0" t="0" r="9525" b="9525"/>
            <wp:docPr id="1" name="Picture 1" descr="Ɍ龜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Ɍ龜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53" w:rsidRPr="001B10D5" w:rsidRDefault="00514B53" w:rsidP="00E76385">
      <w:pPr>
        <w:pStyle w:val="Heading2"/>
        <w:jc w:val="center"/>
        <w:rPr>
          <w:sz w:val="32"/>
          <w:szCs w:val="32"/>
          <w:lang w:val="en-CA"/>
        </w:rPr>
      </w:pPr>
      <w:r w:rsidRPr="001B10D5">
        <w:rPr>
          <w:color w:val="000000"/>
          <w:sz w:val="32"/>
          <w:szCs w:val="32"/>
        </w:rPr>
        <w:t xml:space="preserve">Employment Opportunity </w:t>
      </w:r>
      <w:r w:rsidR="00E76385" w:rsidRPr="001B10D5">
        <w:rPr>
          <w:color w:val="000000"/>
          <w:sz w:val="32"/>
          <w:szCs w:val="32"/>
        </w:rPr>
        <w:t xml:space="preserve">- </w:t>
      </w:r>
      <w:r w:rsidR="002B2273" w:rsidRPr="001B10D5">
        <w:rPr>
          <w:sz w:val="32"/>
          <w:szCs w:val="32"/>
          <w:lang w:val="en-CA"/>
        </w:rPr>
        <w:t>Clinical Assi</w:t>
      </w:r>
      <w:r w:rsidR="00925A12" w:rsidRPr="001B10D5">
        <w:rPr>
          <w:sz w:val="32"/>
          <w:szCs w:val="32"/>
          <w:lang w:val="en-CA"/>
        </w:rPr>
        <w:t>s</w:t>
      </w:r>
      <w:r w:rsidR="002B2273" w:rsidRPr="001B10D5">
        <w:rPr>
          <w:sz w:val="32"/>
          <w:szCs w:val="32"/>
          <w:lang w:val="en-CA"/>
        </w:rPr>
        <w:t>tant</w:t>
      </w:r>
    </w:p>
    <w:p w:rsidR="00E76385" w:rsidRDefault="00E76385" w:rsidP="00E76385">
      <w:pPr>
        <w:jc w:val="center"/>
        <w:rPr>
          <w:sz w:val="40"/>
          <w:szCs w:val="40"/>
          <w:lang w:val="en-CA"/>
        </w:rPr>
      </w:pPr>
    </w:p>
    <w:p w:rsidR="00514B53" w:rsidRPr="00DD0447" w:rsidRDefault="00514B53" w:rsidP="00514B53">
      <w:pPr>
        <w:jc w:val="both"/>
        <w:rPr>
          <w:rFonts w:asciiTheme="minorHAnsi" w:hAnsiTheme="minorHAnsi" w:cs="Arial"/>
          <w:bCs/>
          <w:color w:val="000000"/>
          <w:u w:val="single"/>
        </w:rPr>
      </w:pPr>
      <w:r w:rsidRPr="00DD0447">
        <w:rPr>
          <w:rFonts w:asciiTheme="minorHAnsi" w:hAnsiTheme="minorHAnsi" w:cs="Arial"/>
          <w:b/>
          <w:bCs/>
          <w:color w:val="000000"/>
          <w:u w:val="single"/>
        </w:rPr>
        <w:t>Job Summary</w:t>
      </w:r>
      <w:r w:rsidRPr="00DD0447">
        <w:rPr>
          <w:rFonts w:asciiTheme="minorHAnsi" w:hAnsiTheme="minorHAnsi" w:cs="Arial"/>
          <w:bCs/>
          <w:color w:val="000000"/>
          <w:u w:val="single"/>
        </w:rPr>
        <w:t>:</w:t>
      </w:r>
    </w:p>
    <w:p w:rsidR="00FF4C8D" w:rsidRDefault="00514B53" w:rsidP="00514B53">
      <w:pPr>
        <w:jc w:val="both"/>
        <w:rPr>
          <w:rFonts w:asciiTheme="minorHAnsi" w:hAnsiTheme="minorHAnsi" w:cs="Arial"/>
          <w:color w:val="000000"/>
        </w:rPr>
      </w:pPr>
      <w:r w:rsidRPr="00DD0447">
        <w:rPr>
          <w:rFonts w:asciiTheme="minorHAnsi" w:hAnsiTheme="minorHAnsi" w:cs="Arial"/>
          <w:color w:val="000000"/>
        </w:rPr>
        <w:t>As a team member within the Community Collaborative Care Circle, the successful candidate will</w:t>
      </w:r>
      <w:r w:rsidR="00CB03AF">
        <w:rPr>
          <w:rFonts w:asciiTheme="minorHAnsi" w:hAnsiTheme="minorHAnsi" w:cs="Arial"/>
          <w:color w:val="000000"/>
        </w:rPr>
        <w:t xml:space="preserve"> provide day to day client care support and administrative assistance</w:t>
      </w:r>
      <w:r w:rsidRPr="00DD0447">
        <w:rPr>
          <w:rFonts w:asciiTheme="minorHAnsi" w:hAnsiTheme="minorHAnsi" w:cs="Arial"/>
          <w:color w:val="000000"/>
        </w:rPr>
        <w:t xml:space="preserve">. The program will </w:t>
      </w:r>
      <w:r w:rsidR="00CB03AF">
        <w:rPr>
          <w:rFonts w:asciiTheme="minorHAnsi" w:hAnsiTheme="minorHAnsi" w:cs="Arial"/>
          <w:color w:val="000000"/>
        </w:rPr>
        <w:t>build upon the existing strength and services of the Community well</w:t>
      </w:r>
      <w:r w:rsidR="00925A12">
        <w:rPr>
          <w:rFonts w:asciiTheme="minorHAnsi" w:hAnsiTheme="minorHAnsi" w:cs="Arial"/>
          <w:color w:val="000000"/>
        </w:rPr>
        <w:t>ness programs including Mental H</w:t>
      </w:r>
      <w:r w:rsidR="00CB03AF">
        <w:rPr>
          <w:rFonts w:asciiTheme="minorHAnsi" w:hAnsiTheme="minorHAnsi" w:cs="Arial"/>
          <w:color w:val="000000"/>
        </w:rPr>
        <w:t xml:space="preserve">ealth and Addictions, Community Health, Home and Community Care and the Assisted Living facility. </w:t>
      </w:r>
    </w:p>
    <w:p w:rsidR="00E76385" w:rsidRPr="0088524E" w:rsidRDefault="00E76385" w:rsidP="00514B53">
      <w:pPr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514B53" w:rsidRDefault="00514B53" w:rsidP="00514B53">
      <w:pPr>
        <w:jc w:val="both"/>
        <w:rPr>
          <w:rFonts w:asciiTheme="minorHAnsi" w:hAnsiTheme="minorHAnsi" w:cs="Arial"/>
          <w:b/>
          <w:color w:val="000000"/>
          <w:u w:val="single"/>
        </w:rPr>
      </w:pPr>
      <w:r w:rsidRPr="00DD0447">
        <w:rPr>
          <w:rFonts w:asciiTheme="minorHAnsi" w:hAnsiTheme="minorHAnsi" w:cs="Arial"/>
          <w:b/>
          <w:color w:val="000000"/>
          <w:u w:val="single"/>
        </w:rPr>
        <w:t xml:space="preserve"> Job Duties:</w:t>
      </w:r>
    </w:p>
    <w:p w:rsidR="00E76385" w:rsidRPr="00E76385" w:rsidRDefault="00E76385" w:rsidP="00514B53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As part of the health team, the candidate will:</w:t>
      </w:r>
    </w:p>
    <w:p w:rsidR="00D9599A" w:rsidRDefault="00E76385" w:rsidP="00D9599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514B53" w:rsidRPr="00DD0447">
        <w:rPr>
          <w:rFonts w:asciiTheme="minorHAnsi" w:hAnsiTheme="minorHAnsi"/>
        </w:rPr>
        <w:t xml:space="preserve">e </w:t>
      </w:r>
      <w:r w:rsidR="009B5059" w:rsidRPr="00DD0447">
        <w:rPr>
          <w:rFonts w:asciiTheme="minorHAnsi" w:hAnsiTheme="minorHAnsi"/>
        </w:rPr>
        <w:t>involved with service delivery within the community wel</w:t>
      </w:r>
      <w:r w:rsidR="00CB03AF">
        <w:rPr>
          <w:rFonts w:asciiTheme="minorHAnsi" w:hAnsiTheme="minorHAnsi"/>
        </w:rPr>
        <w:t xml:space="preserve">lness programs </w:t>
      </w:r>
    </w:p>
    <w:p w:rsidR="00CB03AF" w:rsidRDefault="00E76385" w:rsidP="00D9599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Under guidance of </w:t>
      </w:r>
      <w:r w:rsidR="0088524E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N</w:t>
      </w:r>
      <w:r w:rsidR="0088524E">
        <w:rPr>
          <w:rFonts w:asciiTheme="minorHAnsi" w:hAnsiTheme="minorHAnsi"/>
        </w:rPr>
        <w:t xml:space="preserve">urse </w:t>
      </w:r>
      <w:r>
        <w:rPr>
          <w:rFonts w:asciiTheme="minorHAnsi" w:hAnsiTheme="minorHAnsi"/>
        </w:rPr>
        <w:t>P</w:t>
      </w:r>
      <w:r w:rsidR="0088524E">
        <w:rPr>
          <w:rFonts w:asciiTheme="minorHAnsi" w:hAnsiTheme="minorHAnsi"/>
        </w:rPr>
        <w:t>ractitioner</w:t>
      </w:r>
      <w:r>
        <w:rPr>
          <w:rFonts w:asciiTheme="minorHAnsi" w:hAnsiTheme="minorHAnsi"/>
        </w:rPr>
        <w:t xml:space="preserve">, </w:t>
      </w:r>
      <w:r w:rsidR="00CB03AF">
        <w:rPr>
          <w:rFonts w:asciiTheme="minorHAnsi" w:hAnsiTheme="minorHAnsi"/>
        </w:rPr>
        <w:t>perform routine medical procedures as appropriate</w:t>
      </w:r>
    </w:p>
    <w:p w:rsidR="00CB03AF" w:rsidRPr="0088524E" w:rsidRDefault="00CB03AF" w:rsidP="00E76385">
      <w:pPr>
        <w:rPr>
          <w:rFonts w:asciiTheme="minorHAnsi" w:hAnsiTheme="minorHAnsi"/>
          <w:sz w:val="28"/>
          <w:szCs w:val="28"/>
        </w:rPr>
      </w:pPr>
    </w:p>
    <w:p w:rsidR="00514B53" w:rsidRPr="00DD0447" w:rsidRDefault="00514B53" w:rsidP="00514B53">
      <w:pPr>
        <w:jc w:val="both"/>
        <w:rPr>
          <w:rFonts w:asciiTheme="minorHAnsi" w:hAnsiTheme="minorHAnsi" w:cs="Arial"/>
          <w:b/>
          <w:color w:val="000000"/>
          <w:u w:val="single"/>
        </w:rPr>
      </w:pPr>
      <w:r w:rsidRPr="00DD0447">
        <w:rPr>
          <w:rFonts w:asciiTheme="minorHAnsi" w:hAnsiTheme="minorHAnsi" w:cs="Arial"/>
          <w:b/>
          <w:color w:val="000000"/>
          <w:u w:val="single"/>
        </w:rPr>
        <w:t>Qualifications:</w:t>
      </w:r>
    </w:p>
    <w:p w:rsidR="00514B53" w:rsidRPr="00E76385" w:rsidRDefault="00514B53" w:rsidP="00514B53">
      <w:pPr>
        <w:jc w:val="both"/>
        <w:rPr>
          <w:rFonts w:asciiTheme="minorHAnsi" w:hAnsiTheme="minorHAnsi" w:cs="Arial"/>
        </w:rPr>
      </w:pPr>
      <w:r w:rsidRPr="00E76385">
        <w:rPr>
          <w:rFonts w:asciiTheme="minorHAnsi" w:hAnsiTheme="minorHAnsi" w:cs="Arial"/>
        </w:rPr>
        <w:t>Education</w:t>
      </w:r>
    </w:p>
    <w:p w:rsidR="00925A12" w:rsidRDefault="00925A12" w:rsidP="0083123C">
      <w:pPr>
        <w:numPr>
          <w:ilvl w:val="0"/>
          <w:numId w:val="1"/>
        </w:numPr>
        <w:ind w:left="36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College Diploma – Health Related </w:t>
      </w:r>
      <w:r w:rsidR="00E76385">
        <w:rPr>
          <w:rFonts w:asciiTheme="minorHAnsi" w:hAnsiTheme="minorHAnsi" w:cs="Arial"/>
          <w:color w:val="000000"/>
        </w:rPr>
        <w:t>Program</w:t>
      </w:r>
    </w:p>
    <w:p w:rsidR="00925A12" w:rsidRDefault="00925A12" w:rsidP="0083123C">
      <w:pPr>
        <w:numPr>
          <w:ilvl w:val="0"/>
          <w:numId w:val="1"/>
        </w:numPr>
        <w:ind w:left="36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Certification from an accredited health program approved by the Ministry of Training, Colleges and Universities</w:t>
      </w:r>
    </w:p>
    <w:p w:rsidR="00FF4C8D" w:rsidRPr="00E76385" w:rsidRDefault="00514B53" w:rsidP="00FF4C8D">
      <w:pPr>
        <w:jc w:val="both"/>
        <w:rPr>
          <w:rFonts w:asciiTheme="minorHAnsi" w:hAnsiTheme="minorHAnsi" w:cs="Arial"/>
        </w:rPr>
      </w:pPr>
      <w:r w:rsidRPr="00E76385">
        <w:rPr>
          <w:rFonts w:asciiTheme="minorHAnsi" w:hAnsiTheme="minorHAnsi" w:cs="Arial"/>
        </w:rPr>
        <w:t>Experience, Knowledge and Skills</w:t>
      </w:r>
    </w:p>
    <w:p w:rsidR="00FF4C8D" w:rsidRPr="00DD0447" w:rsidRDefault="00925A12" w:rsidP="00514B53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Experience working in a medical/community health setting (minimum 2 years)</w:t>
      </w:r>
    </w:p>
    <w:p w:rsidR="00514B53" w:rsidRDefault="00514B53" w:rsidP="00514B53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DD0447">
        <w:rPr>
          <w:rFonts w:asciiTheme="minorHAnsi" w:hAnsiTheme="minorHAnsi" w:cs="Arial"/>
        </w:rPr>
        <w:t>Experience working with Aboriginal people in a community-based health care setting and awareness of and sensitivity to Aboriginal history, cultures and traditions</w:t>
      </w:r>
      <w:r w:rsidR="0083123C">
        <w:rPr>
          <w:rFonts w:asciiTheme="minorHAnsi" w:hAnsiTheme="minorHAnsi" w:cs="Arial"/>
        </w:rPr>
        <w:t xml:space="preserve">. </w:t>
      </w:r>
    </w:p>
    <w:p w:rsidR="00517590" w:rsidRDefault="00517590" w:rsidP="00514B53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Experience working as a clinical assistant and /or a willingness to learn the appropriate skills</w:t>
      </w:r>
    </w:p>
    <w:p w:rsidR="00517590" w:rsidRPr="00517590" w:rsidRDefault="00517590" w:rsidP="00517590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Excellent clerical/</w:t>
      </w:r>
      <w:r w:rsidR="00351449">
        <w:rPr>
          <w:rFonts w:asciiTheme="minorHAnsi" w:hAnsiTheme="minorHAnsi" w:cs="Arial"/>
        </w:rPr>
        <w:t>computer/</w:t>
      </w:r>
      <w:bookmarkStart w:id="0" w:name="_GoBack"/>
      <w:bookmarkEnd w:id="0"/>
      <w:r>
        <w:rPr>
          <w:rFonts w:asciiTheme="minorHAnsi" w:hAnsiTheme="minorHAnsi" w:cs="Arial"/>
        </w:rPr>
        <w:t>reception/administrative skill</w:t>
      </w:r>
      <w:r w:rsidR="00E76385">
        <w:rPr>
          <w:rFonts w:asciiTheme="minorHAnsi" w:hAnsiTheme="minorHAnsi" w:cs="Arial"/>
        </w:rPr>
        <w:t>s</w:t>
      </w:r>
    </w:p>
    <w:p w:rsidR="00514B53" w:rsidRPr="0088524E" w:rsidRDefault="00514B53" w:rsidP="00514B53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514B53" w:rsidRPr="00DD0447" w:rsidRDefault="00514B53" w:rsidP="00514B53">
      <w:pPr>
        <w:jc w:val="both"/>
        <w:rPr>
          <w:rFonts w:asciiTheme="minorHAnsi" w:hAnsiTheme="minorHAnsi" w:cs="Arial"/>
        </w:rPr>
      </w:pPr>
      <w:r w:rsidRPr="00DD0447">
        <w:rPr>
          <w:rFonts w:asciiTheme="minorHAnsi" w:hAnsiTheme="minorHAnsi" w:cs="Arial"/>
          <w:b/>
          <w:u w:val="single"/>
        </w:rPr>
        <w:t>Application to include</w:t>
      </w:r>
      <w:r w:rsidRPr="00DD0447">
        <w:rPr>
          <w:rFonts w:asciiTheme="minorHAnsi" w:hAnsiTheme="minorHAnsi" w:cs="Arial"/>
        </w:rPr>
        <w:t xml:space="preserve">: </w:t>
      </w:r>
      <w:r w:rsidR="002B4800">
        <w:rPr>
          <w:rFonts w:asciiTheme="minorHAnsi" w:hAnsiTheme="minorHAnsi" w:cs="Arial"/>
        </w:rPr>
        <w:t xml:space="preserve"> </w:t>
      </w:r>
      <w:r w:rsidRPr="00DD0447">
        <w:rPr>
          <w:rFonts w:asciiTheme="minorHAnsi" w:hAnsiTheme="minorHAnsi" w:cs="Arial"/>
        </w:rPr>
        <w:t>Cover letter, resume and three letters of reference.</w:t>
      </w:r>
    </w:p>
    <w:p w:rsidR="00514B53" w:rsidRPr="00DD0447" w:rsidRDefault="00514B53" w:rsidP="00514B53">
      <w:pPr>
        <w:jc w:val="both"/>
        <w:rPr>
          <w:rFonts w:asciiTheme="minorHAnsi" w:hAnsiTheme="minorHAnsi" w:cs="Arial"/>
          <w:b/>
          <w:u w:val="single"/>
        </w:rPr>
      </w:pPr>
      <w:r w:rsidRPr="00DD0447">
        <w:rPr>
          <w:rFonts w:asciiTheme="minorHAnsi" w:hAnsiTheme="minorHAnsi" w:cs="Arial"/>
          <w:b/>
          <w:u w:val="single"/>
        </w:rPr>
        <w:t>Please submit your application to:</w:t>
      </w:r>
    </w:p>
    <w:p w:rsidR="00514B53" w:rsidRPr="00DD0447" w:rsidRDefault="00514B53" w:rsidP="00514B53">
      <w:pPr>
        <w:jc w:val="both"/>
        <w:rPr>
          <w:rFonts w:asciiTheme="minorHAnsi" w:hAnsiTheme="minorHAnsi" w:cs="Arial"/>
        </w:rPr>
      </w:pPr>
      <w:r w:rsidRPr="00DD0447">
        <w:rPr>
          <w:rFonts w:asciiTheme="minorHAnsi" w:hAnsiTheme="minorHAnsi" w:cs="Arial"/>
        </w:rPr>
        <w:t>Kettle &amp; Stony Point Health Services</w:t>
      </w:r>
    </w:p>
    <w:p w:rsidR="00514B53" w:rsidRPr="00DD0447" w:rsidRDefault="00514B53" w:rsidP="00514B53">
      <w:pPr>
        <w:jc w:val="both"/>
        <w:rPr>
          <w:rFonts w:asciiTheme="minorHAnsi" w:hAnsiTheme="minorHAnsi" w:cs="Arial"/>
        </w:rPr>
      </w:pPr>
      <w:r w:rsidRPr="00DD0447">
        <w:rPr>
          <w:rFonts w:asciiTheme="minorHAnsi" w:hAnsiTheme="minorHAnsi" w:cs="Arial"/>
        </w:rPr>
        <w:t xml:space="preserve">Attention: </w:t>
      </w:r>
      <w:r w:rsidR="00E76385">
        <w:rPr>
          <w:rFonts w:asciiTheme="minorHAnsi" w:hAnsiTheme="minorHAnsi" w:cs="Arial"/>
        </w:rPr>
        <w:t xml:space="preserve">  </w:t>
      </w:r>
      <w:r w:rsidRPr="00DD0447">
        <w:rPr>
          <w:rFonts w:asciiTheme="minorHAnsi" w:hAnsiTheme="minorHAnsi" w:cs="Arial"/>
        </w:rPr>
        <w:t>Health Director</w:t>
      </w:r>
    </w:p>
    <w:p w:rsidR="00514B53" w:rsidRPr="00DD0447" w:rsidRDefault="00514B53" w:rsidP="00514B53">
      <w:pPr>
        <w:jc w:val="both"/>
        <w:rPr>
          <w:rFonts w:asciiTheme="minorHAnsi" w:hAnsiTheme="minorHAnsi" w:cs="Arial"/>
        </w:rPr>
      </w:pPr>
      <w:r w:rsidRPr="00DD0447">
        <w:rPr>
          <w:rFonts w:asciiTheme="minorHAnsi" w:hAnsiTheme="minorHAnsi" w:cs="Arial"/>
        </w:rPr>
        <w:t>A-6275 Indian Lane, KSPFN, ON, N0N 1J1    Fax: 519-786-4541</w:t>
      </w:r>
    </w:p>
    <w:p w:rsidR="00514B53" w:rsidRPr="00DD0447" w:rsidRDefault="00514B53" w:rsidP="00514B53">
      <w:pPr>
        <w:jc w:val="both"/>
        <w:rPr>
          <w:rFonts w:asciiTheme="minorHAnsi" w:hAnsiTheme="minorHAnsi" w:cs="Arial"/>
        </w:rPr>
      </w:pPr>
    </w:p>
    <w:p w:rsidR="00514B53" w:rsidRDefault="00514B53" w:rsidP="00514B53">
      <w:pPr>
        <w:jc w:val="both"/>
        <w:rPr>
          <w:rFonts w:asciiTheme="minorHAnsi" w:hAnsiTheme="minorHAnsi" w:cs="Arial"/>
        </w:rPr>
      </w:pPr>
      <w:r w:rsidRPr="00DD0447">
        <w:rPr>
          <w:rFonts w:asciiTheme="minorHAnsi" w:hAnsiTheme="minorHAnsi" w:cs="Arial"/>
        </w:rPr>
        <w:t xml:space="preserve">Only candidates selected for an interview will be contacted. The successful candidate must provide a Police Record Check </w:t>
      </w:r>
      <w:r w:rsidR="00E76385">
        <w:rPr>
          <w:rFonts w:asciiTheme="minorHAnsi" w:hAnsiTheme="minorHAnsi" w:cs="Arial"/>
        </w:rPr>
        <w:t xml:space="preserve">– Vulnerable Sector, </w:t>
      </w:r>
      <w:r w:rsidRPr="00DD0447">
        <w:rPr>
          <w:rFonts w:asciiTheme="minorHAnsi" w:hAnsiTheme="minorHAnsi" w:cs="Arial"/>
        </w:rPr>
        <w:t xml:space="preserve">be willing to sign a background </w:t>
      </w:r>
      <w:r w:rsidR="002B4800">
        <w:rPr>
          <w:rFonts w:asciiTheme="minorHAnsi" w:hAnsiTheme="minorHAnsi" w:cs="Arial"/>
        </w:rPr>
        <w:t xml:space="preserve">check </w:t>
      </w:r>
      <w:r w:rsidRPr="00DD0447">
        <w:rPr>
          <w:rFonts w:asciiTheme="minorHAnsi" w:hAnsiTheme="minorHAnsi" w:cs="Arial"/>
        </w:rPr>
        <w:t>consent form</w:t>
      </w:r>
      <w:r w:rsidR="0088524E">
        <w:rPr>
          <w:rFonts w:asciiTheme="minorHAnsi" w:hAnsiTheme="minorHAnsi" w:cs="Arial"/>
        </w:rPr>
        <w:t xml:space="preserve">, </w:t>
      </w:r>
      <w:r w:rsidRPr="00DD0447">
        <w:rPr>
          <w:rFonts w:asciiTheme="minorHAnsi" w:hAnsiTheme="minorHAnsi" w:cs="Arial"/>
        </w:rPr>
        <w:t xml:space="preserve">and follow the </w:t>
      </w:r>
      <w:r w:rsidR="0083123C">
        <w:rPr>
          <w:rFonts w:asciiTheme="minorHAnsi" w:hAnsiTheme="minorHAnsi" w:cs="Arial"/>
        </w:rPr>
        <w:t>Chippewa</w:t>
      </w:r>
      <w:r w:rsidRPr="00DD0447">
        <w:rPr>
          <w:rFonts w:asciiTheme="minorHAnsi" w:hAnsiTheme="minorHAnsi" w:cs="Arial"/>
        </w:rPr>
        <w:t>s of Kettle &amp; Stony Point Employment Manual.</w:t>
      </w:r>
    </w:p>
    <w:p w:rsidR="0088524E" w:rsidRDefault="0088524E" w:rsidP="00514B53">
      <w:pPr>
        <w:jc w:val="both"/>
        <w:rPr>
          <w:rFonts w:asciiTheme="minorHAnsi" w:hAnsiTheme="minorHAnsi" w:cs="Arial"/>
        </w:rPr>
      </w:pPr>
    </w:p>
    <w:p w:rsidR="0088524E" w:rsidRPr="00DD0447" w:rsidRDefault="0088524E" w:rsidP="0088524E">
      <w:pPr>
        <w:jc w:val="both"/>
        <w:rPr>
          <w:rFonts w:asciiTheme="minorHAnsi" w:hAnsiTheme="minorHAnsi" w:cs="Arial"/>
        </w:rPr>
      </w:pPr>
      <w:r w:rsidRPr="00DD0447">
        <w:rPr>
          <w:rFonts w:asciiTheme="minorHAnsi" w:hAnsiTheme="minorHAnsi" w:cs="Arial"/>
        </w:rPr>
        <w:t>Chippewas of Kettle &amp; Stony Point First Nation gives preference to First Nation applicants as per Section 16(1) of the Canadian Human Rights Act</w:t>
      </w:r>
    </w:p>
    <w:p w:rsidR="0088524E" w:rsidRPr="00DD0447" w:rsidRDefault="0088524E" w:rsidP="00514B53">
      <w:pPr>
        <w:jc w:val="both"/>
        <w:rPr>
          <w:rFonts w:asciiTheme="minorHAnsi" w:hAnsiTheme="minorHAnsi" w:cs="Arial"/>
        </w:rPr>
      </w:pPr>
    </w:p>
    <w:p w:rsidR="00514B53" w:rsidRPr="00DD0447" w:rsidRDefault="00514B53" w:rsidP="00514B53">
      <w:pPr>
        <w:jc w:val="both"/>
        <w:rPr>
          <w:rFonts w:asciiTheme="minorHAnsi" w:hAnsiTheme="minorHAnsi" w:cs="Arial"/>
        </w:rPr>
      </w:pPr>
    </w:p>
    <w:p w:rsidR="00072FF2" w:rsidRPr="00DD0447" w:rsidRDefault="00514B53">
      <w:pPr>
        <w:rPr>
          <w:rFonts w:asciiTheme="minorHAnsi" w:hAnsiTheme="minorHAnsi"/>
        </w:rPr>
      </w:pPr>
      <w:r w:rsidRPr="00DD0447">
        <w:rPr>
          <w:rFonts w:asciiTheme="minorHAnsi" w:hAnsiTheme="minorHAnsi" w:cs="Arial"/>
          <w:b/>
          <w:u w:val="single"/>
        </w:rPr>
        <w:t>Deadline:</w:t>
      </w:r>
      <w:r w:rsidRPr="00DD0447">
        <w:rPr>
          <w:rFonts w:asciiTheme="minorHAnsi" w:hAnsiTheme="minorHAnsi" w:cs="Arial"/>
        </w:rPr>
        <w:t xml:space="preserve"> All applications must be received by </w:t>
      </w:r>
      <w:r w:rsidRPr="00DD0447">
        <w:rPr>
          <w:rFonts w:asciiTheme="minorHAnsi" w:hAnsiTheme="minorHAnsi" w:cs="Arial"/>
          <w:b/>
          <w:u w:val="single"/>
        </w:rPr>
        <w:t xml:space="preserve">4 PM on </w:t>
      </w:r>
      <w:r w:rsidR="0088524E">
        <w:rPr>
          <w:rFonts w:asciiTheme="minorHAnsi" w:hAnsiTheme="minorHAnsi" w:cs="Arial"/>
          <w:b/>
          <w:u w:val="single"/>
        </w:rPr>
        <w:t xml:space="preserve">Thursday, </w:t>
      </w:r>
      <w:r w:rsidR="0083123C">
        <w:rPr>
          <w:rFonts w:asciiTheme="minorHAnsi" w:hAnsiTheme="minorHAnsi" w:cs="Arial"/>
          <w:b/>
          <w:u w:val="single"/>
        </w:rPr>
        <w:t xml:space="preserve">April </w:t>
      </w:r>
      <w:r w:rsidR="000E7DEC">
        <w:rPr>
          <w:rFonts w:asciiTheme="minorHAnsi" w:hAnsiTheme="minorHAnsi" w:cs="Arial"/>
          <w:b/>
          <w:u w:val="single"/>
        </w:rPr>
        <w:t>27</w:t>
      </w:r>
      <w:r w:rsidR="00FF4C8D" w:rsidRPr="00DD0447">
        <w:rPr>
          <w:rFonts w:asciiTheme="minorHAnsi" w:hAnsiTheme="minorHAnsi" w:cs="Arial"/>
          <w:b/>
          <w:u w:val="single"/>
        </w:rPr>
        <w:t>, 2017</w:t>
      </w:r>
      <w:r w:rsidR="0088524E">
        <w:rPr>
          <w:rFonts w:asciiTheme="minorHAnsi" w:hAnsiTheme="minorHAnsi" w:cs="Arial"/>
          <w:b/>
        </w:rPr>
        <w:t>.</w:t>
      </w:r>
    </w:p>
    <w:sectPr w:rsidR="00072FF2" w:rsidRPr="00DD0447">
      <w:pgSz w:w="12240" w:h="15840" w:code="1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6B0"/>
    <w:multiLevelType w:val="hybridMultilevel"/>
    <w:tmpl w:val="181091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6E3429"/>
    <w:multiLevelType w:val="hybridMultilevel"/>
    <w:tmpl w:val="68727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40D5F"/>
    <w:multiLevelType w:val="hybridMultilevel"/>
    <w:tmpl w:val="6B8426D8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1AF48FA"/>
    <w:multiLevelType w:val="hybridMultilevel"/>
    <w:tmpl w:val="E266D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34CDE"/>
    <w:multiLevelType w:val="hybridMultilevel"/>
    <w:tmpl w:val="FAA887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53"/>
    <w:rsid w:val="000E7DEC"/>
    <w:rsid w:val="00111D6A"/>
    <w:rsid w:val="001B10D5"/>
    <w:rsid w:val="002B2273"/>
    <w:rsid w:val="002B4800"/>
    <w:rsid w:val="00351449"/>
    <w:rsid w:val="00514B53"/>
    <w:rsid w:val="00517590"/>
    <w:rsid w:val="00565EB8"/>
    <w:rsid w:val="0068565D"/>
    <w:rsid w:val="006A5127"/>
    <w:rsid w:val="0083123C"/>
    <w:rsid w:val="0088524E"/>
    <w:rsid w:val="00925A12"/>
    <w:rsid w:val="009B5059"/>
    <w:rsid w:val="00A979AE"/>
    <w:rsid w:val="00BD178D"/>
    <w:rsid w:val="00CA3AE9"/>
    <w:rsid w:val="00CB03AF"/>
    <w:rsid w:val="00D7492C"/>
    <w:rsid w:val="00D9599A"/>
    <w:rsid w:val="00DD0447"/>
    <w:rsid w:val="00E76385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14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4B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5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4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14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4B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5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George</dc:creator>
  <cp:lastModifiedBy>Barb Shipley</cp:lastModifiedBy>
  <cp:revision>2</cp:revision>
  <cp:lastPrinted>2017-04-13T13:57:00Z</cp:lastPrinted>
  <dcterms:created xsi:type="dcterms:W3CDTF">2017-04-13T14:11:00Z</dcterms:created>
  <dcterms:modified xsi:type="dcterms:W3CDTF">2017-04-13T14:11:00Z</dcterms:modified>
</cp:coreProperties>
</file>